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5BC" w:rsidRPr="003D75BC" w:rsidRDefault="003D75BC" w:rsidP="003D75BC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3D75BC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เมื่อลำไส้เล็กเป็นมะเร็ง</w:t>
      </w:r>
    </w:p>
    <w:p w:rsidR="003D75BC" w:rsidRPr="003D75BC" w:rsidRDefault="003D75BC" w:rsidP="003D75BC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3D75BC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</w:t>
      </w:r>
      <w:r w:rsidRPr="003D75BC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3D75BC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เมื่อลำไส้เล็กเป็นมะเร็ง : นพ.วีรวุฒิ อิ่มสำราญ</w:t>
      </w:r>
      <w:r w:rsidRPr="003D75BC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3D75BC" w:rsidRPr="003D75BC" w:rsidRDefault="003D75BC" w:rsidP="003D75B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D75BC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3D75BC" w:rsidRPr="003D75BC" w:rsidRDefault="003D75BC" w:rsidP="003D75B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D75BC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 </w:t>
      </w:r>
      <w:r w:rsidRPr="003D75BC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ลำไส้เล็กอวัยวะที่ยาวที่สุดของคนเราคือยาวได้ถึง </w:t>
      </w:r>
      <w:r w:rsidRPr="003D75BC">
        <w:rPr>
          <w:rFonts w:ascii="Tahoma" w:eastAsia="Times New Roman" w:hAnsi="Tahoma" w:cs="Tahoma"/>
          <w:color w:val="525252"/>
          <w:sz w:val="20"/>
          <w:szCs w:val="20"/>
        </w:rPr>
        <w:t xml:space="preserve">6-10 </w:t>
      </w:r>
      <w:r w:rsidRPr="003D75BC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เมตร หรือประมาณ </w:t>
      </w:r>
      <w:r w:rsidRPr="003D75BC">
        <w:rPr>
          <w:rFonts w:ascii="Tahoma" w:eastAsia="Times New Roman" w:hAnsi="Tahoma" w:cs="Tahoma"/>
          <w:color w:val="525252"/>
          <w:sz w:val="20"/>
          <w:szCs w:val="20"/>
        </w:rPr>
        <w:t xml:space="preserve">20-21 </w:t>
      </w:r>
      <w:r w:rsidRPr="003D75BC">
        <w:rPr>
          <w:rFonts w:ascii="Tahoma" w:eastAsia="Times New Roman" w:hAnsi="Tahoma" w:cs="Tahoma"/>
          <w:color w:val="525252"/>
          <w:sz w:val="20"/>
          <w:szCs w:val="20"/>
          <w:cs/>
        </w:rPr>
        <w:t>ฟุต</w:t>
      </w:r>
      <w:r w:rsidRPr="003D75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D75BC">
        <w:rPr>
          <w:rFonts w:ascii="Tahoma" w:eastAsia="Times New Roman" w:hAnsi="Tahoma" w:cs="Tahoma"/>
          <w:color w:val="525252"/>
          <w:sz w:val="20"/>
          <w:szCs w:val="20"/>
          <w:cs/>
        </w:rPr>
        <w:t>คือเริ่มต้นตั้งแต่ปลายสุดของกระเพาะอาหารไปจนถึงลำไส้ใหญ่ส่วนต้น</w:t>
      </w:r>
      <w:r w:rsidRPr="003D75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D75BC">
        <w:rPr>
          <w:rFonts w:ascii="Tahoma" w:eastAsia="Times New Roman" w:hAnsi="Tahoma" w:cs="Tahoma"/>
          <w:color w:val="525252"/>
          <w:sz w:val="20"/>
          <w:szCs w:val="20"/>
          <w:cs/>
        </w:rPr>
        <w:t>แต่เห็นยาวเหยียดขนาดนี้ก็เป็นเรื่องแปลกที่มะเร็งลำไส้เล็กพบได้น้อย</w:t>
      </w:r>
      <w:r w:rsidRPr="003D75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D75BC">
        <w:rPr>
          <w:rFonts w:ascii="Tahoma" w:eastAsia="Times New Roman" w:hAnsi="Tahoma" w:cs="Tahoma"/>
          <w:color w:val="525252"/>
          <w:sz w:val="20"/>
          <w:szCs w:val="20"/>
          <w:cs/>
        </w:rPr>
        <w:t>ไม่ได้เป็นมะเร็งที่พบบ่อยเหมือนกับลำไส้ใหญ่ที่ถึงจะสั้นกว่าแต่ก็พบว่าเป็นมะเร็งได้มากกว่า</w:t>
      </w:r>
    </w:p>
    <w:p w:rsidR="003D75BC" w:rsidRPr="003D75BC" w:rsidRDefault="003D75BC" w:rsidP="003D75B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D75BC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 </w:t>
      </w:r>
      <w:r w:rsidRPr="003D75BC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ตามโครงสร้างทางกายวิภาคและหน้าที่การทำงานของลำไส้เล็ก แบ่งลำไส้เล็กเป็น </w:t>
      </w:r>
      <w:r w:rsidRPr="003D75BC">
        <w:rPr>
          <w:rFonts w:ascii="Tahoma" w:eastAsia="Times New Roman" w:hAnsi="Tahoma" w:cs="Tahoma"/>
          <w:color w:val="525252"/>
          <w:sz w:val="20"/>
          <w:szCs w:val="20"/>
        </w:rPr>
        <w:t xml:space="preserve">3 </w:t>
      </w:r>
      <w:r w:rsidRPr="003D75BC">
        <w:rPr>
          <w:rFonts w:ascii="Tahoma" w:eastAsia="Times New Roman" w:hAnsi="Tahoma" w:cs="Tahoma"/>
          <w:color w:val="525252"/>
          <w:sz w:val="20"/>
          <w:szCs w:val="20"/>
          <w:cs/>
        </w:rPr>
        <w:t>ส่วนย่อยมีหน้าที่การทำงานและความยาวแต่ละส่วนแตกต่างกันไป</w:t>
      </w:r>
      <w:r w:rsidRPr="003D75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D75BC">
        <w:rPr>
          <w:rFonts w:ascii="Tahoma" w:eastAsia="Times New Roman" w:hAnsi="Tahoma" w:cs="Tahoma"/>
          <w:color w:val="525252"/>
          <w:sz w:val="20"/>
          <w:szCs w:val="20"/>
          <w:cs/>
        </w:rPr>
        <w:t>ลำไส้เล็กส่วนต้นยังทำหน้าที่ย่อยอาหารต่อจากกระเพาะอาหารโดยเฉพาะไขมัน</w:t>
      </w:r>
      <w:r w:rsidRPr="003D75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D75BC">
        <w:rPr>
          <w:rFonts w:ascii="Tahoma" w:eastAsia="Times New Roman" w:hAnsi="Tahoma" w:cs="Tahoma"/>
          <w:color w:val="525252"/>
          <w:sz w:val="20"/>
          <w:szCs w:val="20"/>
          <w:cs/>
        </w:rPr>
        <w:t>ไล่เรียงไปเรื่อยๆ</w:t>
      </w:r>
      <w:r w:rsidRPr="003D75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D75BC">
        <w:rPr>
          <w:rFonts w:ascii="Tahoma" w:eastAsia="Times New Roman" w:hAnsi="Tahoma" w:cs="Tahoma"/>
          <w:color w:val="525252"/>
          <w:sz w:val="20"/>
          <w:szCs w:val="20"/>
          <w:cs/>
        </w:rPr>
        <w:t>จนถึงลำไส้เล็กส่วนปลายที่ทำหน้าที่ดูดซึมสารอาหารเข้าสู่กระแสเลือดมากที่สุด</w:t>
      </w:r>
      <w:r w:rsidRPr="003D75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D75BC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ส่วนชนิดย่อยๆ ของเซลล์มะเร็งที่พบบ่อยในลำไส้เล็กก็ได้แก่ </w:t>
      </w:r>
      <w:proofErr w:type="spellStart"/>
      <w:r w:rsidRPr="003D75BC">
        <w:rPr>
          <w:rFonts w:ascii="Tahoma" w:eastAsia="Times New Roman" w:hAnsi="Tahoma" w:cs="Tahoma"/>
          <w:color w:val="525252"/>
          <w:sz w:val="20"/>
          <w:szCs w:val="20"/>
          <w:cs/>
        </w:rPr>
        <w:t>อดี</w:t>
      </w:r>
      <w:proofErr w:type="spellEnd"/>
      <w:r w:rsidRPr="003D75BC">
        <w:rPr>
          <w:rFonts w:ascii="Tahoma" w:eastAsia="Times New Roman" w:hAnsi="Tahoma" w:cs="Tahoma"/>
          <w:color w:val="525252"/>
          <w:sz w:val="20"/>
          <w:szCs w:val="20"/>
          <w:cs/>
        </w:rPr>
        <w:t>โน</w:t>
      </w:r>
      <w:proofErr w:type="spellStart"/>
      <w:r w:rsidRPr="003D75BC">
        <w:rPr>
          <w:rFonts w:ascii="Tahoma" w:eastAsia="Times New Roman" w:hAnsi="Tahoma" w:cs="Tahoma"/>
          <w:color w:val="525252"/>
          <w:sz w:val="20"/>
          <w:szCs w:val="20"/>
          <w:cs/>
        </w:rPr>
        <w:t>คาร์</w:t>
      </w:r>
      <w:proofErr w:type="spellEnd"/>
      <w:r w:rsidRPr="003D75BC">
        <w:rPr>
          <w:rFonts w:ascii="Tahoma" w:eastAsia="Times New Roman" w:hAnsi="Tahoma" w:cs="Tahoma"/>
          <w:color w:val="525252"/>
          <w:sz w:val="20"/>
          <w:szCs w:val="20"/>
          <w:cs/>
        </w:rPr>
        <w:t>ซิโนมา</w:t>
      </w:r>
      <w:r w:rsidRPr="003D75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proofErr w:type="spellStart"/>
      <w:r w:rsidRPr="003D75BC">
        <w:rPr>
          <w:rFonts w:ascii="Tahoma" w:eastAsia="Times New Roman" w:hAnsi="Tahoma" w:cs="Tahoma"/>
          <w:color w:val="525252"/>
          <w:sz w:val="20"/>
          <w:szCs w:val="20"/>
          <w:cs/>
        </w:rPr>
        <w:t>ซาร์</w:t>
      </w:r>
      <w:proofErr w:type="spellEnd"/>
      <w:r w:rsidRPr="003D75BC">
        <w:rPr>
          <w:rFonts w:ascii="Tahoma" w:eastAsia="Times New Roman" w:hAnsi="Tahoma" w:cs="Tahoma"/>
          <w:color w:val="525252"/>
          <w:sz w:val="20"/>
          <w:szCs w:val="20"/>
          <w:cs/>
        </w:rPr>
        <w:t>โคมา เนื้องอก</w:t>
      </w:r>
      <w:proofErr w:type="spellStart"/>
      <w:r w:rsidRPr="003D75BC">
        <w:rPr>
          <w:rFonts w:ascii="Tahoma" w:eastAsia="Times New Roman" w:hAnsi="Tahoma" w:cs="Tahoma"/>
          <w:color w:val="525252"/>
          <w:sz w:val="20"/>
          <w:szCs w:val="20"/>
          <w:cs/>
        </w:rPr>
        <w:t>คาร์</w:t>
      </w:r>
      <w:proofErr w:type="spellEnd"/>
      <w:r w:rsidRPr="003D75BC">
        <w:rPr>
          <w:rFonts w:ascii="Tahoma" w:eastAsia="Times New Roman" w:hAnsi="Tahoma" w:cs="Tahoma"/>
          <w:color w:val="525252"/>
          <w:sz w:val="20"/>
          <w:szCs w:val="20"/>
          <w:cs/>
        </w:rPr>
        <w:t>ซิ</w:t>
      </w:r>
      <w:proofErr w:type="spellStart"/>
      <w:r w:rsidRPr="003D75BC">
        <w:rPr>
          <w:rFonts w:ascii="Tahoma" w:eastAsia="Times New Roman" w:hAnsi="Tahoma" w:cs="Tahoma"/>
          <w:color w:val="525252"/>
          <w:sz w:val="20"/>
          <w:szCs w:val="20"/>
          <w:cs/>
        </w:rPr>
        <w:t>นอยด์</w:t>
      </w:r>
      <w:proofErr w:type="spellEnd"/>
      <w:r w:rsidRPr="003D75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D75BC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มะเร็งของเซลล์ที่ควบคุมการบีบตัวของทางเดินอาหารหรือมะเร็ง</w:t>
      </w:r>
      <w:proofErr w:type="spellStart"/>
      <w:r w:rsidRPr="003D75BC">
        <w:rPr>
          <w:rFonts w:ascii="Tahoma" w:eastAsia="Times New Roman" w:hAnsi="Tahoma" w:cs="Tahoma"/>
          <w:color w:val="525252"/>
          <w:sz w:val="20"/>
          <w:szCs w:val="20"/>
          <w:cs/>
        </w:rPr>
        <w:t>จีสต์</w:t>
      </w:r>
      <w:proofErr w:type="spellEnd"/>
      <w:r w:rsidRPr="003D75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D75BC">
        <w:rPr>
          <w:rFonts w:ascii="Tahoma" w:eastAsia="Times New Roman" w:hAnsi="Tahoma" w:cs="Tahoma"/>
          <w:color w:val="525252"/>
          <w:sz w:val="20"/>
          <w:szCs w:val="20"/>
          <w:cs/>
        </w:rPr>
        <w:t>และมะเร็งต่อมน้ำเหลืองของลำไส้ ซึ่งแต่ละชนิดก็มีสาเหตุที่แตกต่างกันออกไป</w:t>
      </w:r>
      <w:r w:rsidRPr="003D75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D75BC">
        <w:rPr>
          <w:rFonts w:ascii="Tahoma" w:eastAsia="Times New Roman" w:hAnsi="Tahoma" w:cs="Tahoma"/>
          <w:color w:val="525252"/>
          <w:sz w:val="20"/>
          <w:szCs w:val="20"/>
          <w:cs/>
        </w:rPr>
        <w:t>แต่โดยภาพรวมแล้วก็ยังไม่ทราบสาเหตุที่แท้จริงชัดเจน</w:t>
      </w:r>
      <w:r w:rsidRPr="003D75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D75BC">
        <w:rPr>
          <w:rFonts w:ascii="Tahoma" w:eastAsia="Times New Roman" w:hAnsi="Tahoma" w:cs="Tahoma"/>
          <w:color w:val="525252"/>
          <w:sz w:val="20"/>
          <w:szCs w:val="20"/>
          <w:cs/>
        </w:rPr>
        <w:t>ส่วนใหญ่มีความเกี่ยวข้องกับการบริโภคเนื้อสัตว์และอาหารไขมันสูง ดื่มเหล้า</w:t>
      </w:r>
      <w:r w:rsidRPr="003D75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D75BC">
        <w:rPr>
          <w:rFonts w:ascii="Tahoma" w:eastAsia="Times New Roman" w:hAnsi="Tahoma" w:cs="Tahoma"/>
          <w:color w:val="525252"/>
          <w:sz w:val="20"/>
          <w:szCs w:val="20"/>
          <w:cs/>
        </w:rPr>
        <w:t>การอักเสบระคายเคืองเรื้อรังรวมถึงเป็นแผลเรื้อรังบริเวณลำไส้เล็กและคนที่มีประวัติสมาชิกในครอบครัวเป็นมะเร็งลำไส้เล็ก</w:t>
      </w:r>
    </w:p>
    <w:p w:rsidR="003D75BC" w:rsidRPr="003D75BC" w:rsidRDefault="003D75BC" w:rsidP="003D75B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D75BC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 </w:t>
      </w:r>
      <w:r w:rsidRPr="003D75BC">
        <w:rPr>
          <w:rFonts w:ascii="Tahoma" w:eastAsia="Times New Roman" w:hAnsi="Tahoma" w:cs="Tahoma"/>
          <w:color w:val="525252"/>
          <w:sz w:val="20"/>
          <w:szCs w:val="20"/>
          <w:cs/>
        </w:rPr>
        <w:t>อาการแสดงที่พบบ่อยก็เช่น ปวดท้อง ถ่ายอุจจาระดำ</w:t>
      </w:r>
      <w:r w:rsidRPr="003D75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D75BC">
        <w:rPr>
          <w:rFonts w:ascii="Tahoma" w:eastAsia="Times New Roman" w:hAnsi="Tahoma" w:cs="Tahoma"/>
          <w:color w:val="525252"/>
          <w:sz w:val="20"/>
          <w:szCs w:val="20"/>
          <w:cs/>
        </w:rPr>
        <w:t>หรือถ่ายเป็นเลือด มีไข้ น้ำหนักลด คลื่นไส้ อาเจียน</w:t>
      </w:r>
      <w:r w:rsidRPr="003D75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D75BC">
        <w:rPr>
          <w:rFonts w:ascii="Tahoma" w:eastAsia="Times New Roman" w:hAnsi="Tahoma" w:cs="Tahoma"/>
          <w:color w:val="525252"/>
          <w:sz w:val="20"/>
          <w:szCs w:val="20"/>
          <w:cs/>
        </w:rPr>
        <w:t>มีภาวะลำไส้อุดตันหรืออาจคลำก้อนได้ในท้อง การวินิจฉัยโรคนอกจากการซักประวัติ</w:t>
      </w:r>
      <w:r w:rsidRPr="003D75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D75BC">
        <w:rPr>
          <w:rFonts w:ascii="Tahoma" w:eastAsia="Times New Roman" w:hAnsi="Tahoma" w:cs="Tahoma"/>
          <w:color w:val="525252"/>
          <w:sz w:val="20"/>
          <w:szCs w:val="20"/>
          <w:cs/>
        </w:rPr>
        <w:t>ตรวจร่างกายทั่วไปแล้ว การตรวจเม็ดเลือดแดงแฝงในอุจจาระ</w:t>
      </w:r>
      <w:r w:rsidRPr="003D75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D75BC">
        <w:rPr>
          <w:rFonts w:ascii="Tahoma" w:eastAsia="Times New Roman" w:hAnsi="Tahoma" w:cs="Tahoma"/>
          <w:color w:val="525252"/>
          <w:sz w:val="20"/>
          <w:szCs w:val="20"/>
          <w:cs/>
        </w:rPr>
        <w:t>ซึ่งถ้าผลตรวจเป็นบวกก็ไม่ได้จำเพาะเจาะจงว่าต้องเป็นมะเร็งเสมอไป</w:t>
      </w:r>
      <w:r w:rsidRPr="003D75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D75BC">
        <w:rPr>
          <w:rFonts w:ascii="Tahoma" w:eastAsia="Times New Roman" w:hAnsi="Tahoma" w:cs="Tahoma"/>
          <w:color w:val="525252"/>
          <w:sz w:val="20"/>
          <w:szCs w:val="20"/>
          <w:cs/>
        </w:rPr>
        <w:t>แค่บอกว่ามีเลือดออกในระบบทางเดินอาหาร การเอกซเรย์กลืนแป้ง</w:t>
      </w:r>
      <w:r w:rsidRPr="003D75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D75BC">
        <w:rPr>
          <w:rFonts w:ascii="Tahoma" w:eastAsia="Times New Roman" w:hAnsi="Tahoma" w:cs="Tahoma"/>
          <w:color w:val="525252"/>
          <w:sz w:val="20"/>
          <w:szCs w:val="20"/>
          <w:cs/>
        </w:rPr>
        <w:t>การส่องกล้องดูลำไส้เล็กร่วมกับการ</w:t>
      </w:r>
      <w:proofErr w:type="spellStart"/>
      <w:r w:rsidRPr="003D75BC">
        <w:rPr>
          <w:rFonts w:ascii="Tahoma" w:eastAsia="Times New Roman" w:hAnsi="Tahoma" w:cs="Tahoma"/>
          <w:color w:val="525252"/>
          <w:sz w:val="20"/>
          <w:szCs w:val="20"/>
          <w:cs/>
        </w:rPr>
        <w:t>ใช้อัล</w:t>
      </w:r>
      <w:proofErr w:type="spellEnd"/>
      <w:r w:rsidRPr="003D75BC">
        <w:rPr>
          <w:rFonts w:ascii="Tahoma" w:eastAsia="Times New Roman" w:hAnsi="Tahoma" w:cs="Tahoma"/>
          <w:color w:val="525252"/>
          <w:sz w:val="20"/>
          <w:szCs w:val="20"/>
          <w:cs/>
        </w:rPr>
        <w:t>ตราซา</w:t>
      </w:r>
      <w:proofErr w:type="spellStart"/>
      <w:r w:rsidRPr="003D75BC">
        <w:rPr>
          <w:rFonts w:ascii="Tahoma" w:eastAsia="Times New Roman" w:hAnsi="Tahoma" w:cs="Tahoma"/>
          <w:color w:val="525252"/>
          <w:sz w:val="20"/>
          <w:szCs w:val="20"/>
          <w:cs/>
        </w:rPr>
        <w:t>วนด์</w:t>
      </w:r>
      <w:proofErr w:type="spellEnd"/>
      <w:r w:rsidRPr="003D75BC">
        <w:rPr>
          <w:rFonts w:ascii="Tahoma" w:eastAsia="Times New Roman" w:hAnsi="Tahoma" w:cs="Tahoma"/>
          <w:color w:val="525252"/>
          <w:sz w:val="20"/>
          <w:szCs w:val="20"/>
          <w:cs/>
        </w:rPr>
        <w:t>ร่วมในการวินิจฉัยก็ยังมีข้อจำกัด</w:t>
      </w:r>
      <w:r w:rsidRPr="003D75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D75BC">
        <w:rPr>
          <w:rFonts w:ascii="Tahoma" w:eastAsia="Times New Roman" w:hAnsi="Tahoma" w:cs="Tahoma"/>
          <w:color w:val="525252"/>
          <w:sz w:val="20"/>
          <w:szCs w:val="20"/>
          <w:cs/>
        </w:rPr>
        <w:t>เนื่องจากอย่างที่บอกไว้แล้วข้างต้นว่าลำไส้เล็กยาวเหยียดขนาดไหน</w:t>
      </w:r>
      <w:r w:rsidRPr="003D75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D75BC">
        <w:rPr>
          <w:rFonts w:ascii="Tahoma" w:eastAsia="Times New Roman" w:hAnsi="Tahoma" w:cs="Tahoma"/>
          <w:color w:val="525252"/>
          <w:sz w:val="20"/>
          <w:szCs w:val="20"/>
          <w:cs/>
        </w:rPr>
        <w:t>การวินิจฉัยโดยใช้กล้องส่องไม่ว่าจะเข้าทางปากหรือทางทวารหนักก็ไม่สามารถเข้าไปสำรวจดูลำไส้เล็กได้ทั้งหมด</w:t>
      </w:r>
      <w:r w:rsidRPr="003D75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D75BC">
        <w:rPr>
          <w:rFonts w:ascii="Tahoma" w:eastAsia="Times New Roman" w:hAnsi="Tahoma" w:cs="Tahoma"/>
          <w:color w:val="525252"/>
          <w:sz w:val="20"/>
          <w:szCs w:val="20"/>
          <w:cs/>
        </w:rPr>
        <w:t>ปัจจุบันจึงมีการใช้กล้องแคปซูลที่มีระบบบันทึกภาพมาใช้</w:t>
      </w:r>
      <w:r w:rsidRPr="003D75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D75BC">
        <w:rPr>
          <w:rFonts w:ascii="Tahoma" w:eastAsia="Times New Roman" w:hAnsi="Tahoma" w:cs="Tahoma"/>
          <w:color w:val="525252"/>
          <w:sz w:val="20"/>
          <w:szCs w:val="20"/>
          <w:cs/>
        </w:rPr>
        <w:t>โดยให้กลืนแคปซูลทางปากจากนั้นก็รอให้ถ่ายออกมากับอุจจาระ</w:t>
      </w:r>
      <w:r w:rsidRPr="003D75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D75BC">
        <w:rPr>
          <w:rFonts w:ascii="Tahoma" w:eastAsia="Times New Roman" w:hAnsi="Tahoma" w:cs="Tahoma"/>
          <w:color w:val="525252"/>
          <w:sz w:val="20"/>
          <w:szCs w:val="20"/>
          <w:cs/>
        </w:rPr>
        <w:t>แล้วเอาแคปซูลมาวิเคราะห์ประมวลผลโดยใช้คอมพิวเตอร์</w:t>
      </w:r>
      <w:r w:rsidRPr="003D75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D75BC">
        <w:rPr>
          <w:rFonts w:ascii="Tahoma" w:eastAsia="Times New Roman" w:hAnsi="Tahoma" w:cs="Tahoma"/>
          <w:color w:val="525252"/>
          <w:sz w:val="20"/>
          <w:szCs w:val="20"/>
          <w:cs/>
        </w:rPr>
        <w:t>โดยดูภาพที่กล้องแคปซูลบันทึกไว้</w:t>
      </w:r>
      <w:r w:rsidRPr="003D75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D75BC">
        <w:rPr>
          <w:rFonts w:ascii="Tahoma" w:eastAsia="Times New Roman" w:hAnsi="Tahoma" w:cs="Tahoma"/>
          <w:color w:val="525252"/>
          <w:sz w:val="20"/>
          <w:szCs w:val="20"/>
          <w:cs/>
        </w:rPr>
        <w:t>ทำให้สามารถวินิจฉัยโรคได้แม่นยำมากยิ่งกว่าวิธีการอื่น</w:t>
      </w:r>
      <w:r w:rsidRPr="003D75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D75BC">
        <w:rPr>
          <w:rFonts w:ascii="Tahoma" w:eastAsia="Times New Roman" w:hAnsi="Tahoma" w:cs="Tahoma"/>
          <w:color w:val="525252"/>
          <w:sz w:val="20"/>
          <w:szCs w:val="20"/>
          <w:cs/>
        </w:rPr>
        <w:t>แต่น่าเสียดายที่การตรวจไฮเทคแบบนี้</w:t>
      </w:r>
      <w:r w:rsidRPr="003D75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D75BC">
        <w:rPr>
          <w:rFonts w:ascii="Tahoma" w:eastAsia="Times New Roman" w:hAnsi="Tahoma" w:cs="Tahoma"/>
          <w:color w:val="525252"/>
          <w:sz w:val="20"/>
          <w:szCs w:val="20"/>
          <w:cs/>
        </w:rPr>
        <w:t>ปัจจุบันมีเฉพาะในบางโรงพยาบาลที่มีศูนย์โรคทางเดินอาหารที่ทันสมัยเท่านั้น</w:t>
      </w:r>
    </w:p>
    <w:p w:rsidR="003D75BC" w:rsidRPr="003D75BC" w:rsidRDefault="003D75BC" w:rsidP="003D75B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D75BC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 </w:t>
      </w:r>
      <w:r w:rsidRPr="003D75BC">
        <w:rPr>
          <w:rFonts w:ascii="Tahoma" w:eastAsia="Times New Roman" w:hAnsi="Tahoma" w:cs="Tahoma"/>
          <w:color w:val="525252"/>
          <w:sz w:val="20"/>
          <w:szCs w:val="20"/>
          <w:cs/>
        </w:rPr>
        <w:t>การรักษามะเร็งลำไส้เล็กส่วนใหญ่แล้วมักเริ่มต้นด้วยการตัดเอาลำไส้เล็กส่วนที่เป็นมะเร็งออก</w:t>
      </w:r>
      <w:r w:rsidRPr="003D75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D75BC">
        <w:rPr>
          <w:rFonts w:ascii="Tahoma" w:eastAsia="Times New Roman" w:hAnsi="Tahoma" w:cs="Tahoma"/>
          <w:color w:val="525252"/>
          <w:sz w:val="20"/>
          <w:szCs w:val="20"/>
          <w:cs/>
        </w:rPr>
        <w:t>จะตัดมากตัดน้อยก็ขึ้นอยู่กับระยะของโรค</w:t>
      </w:r>
      <w:r w:rsidRPr="003D75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D75BC">
        <w:rPr>
          <w:rFonts w:ascii="Tahoma" w:eastAsia="Times New Roman" w:hAnsi="Tahoma" w:cs="Tahoma"/>
          <w:color w:val="525252"/>
          <w:sz w:val="20"/>
          <w:szCs w:val="20"/>
          <w:cs/>
        </w:rPr>
        <w:t>ซึ่งเป็นทั้งการยืนยันการวินิจฉัยโรคและการรักษาไปพร้อมกัน</w:t>
      </w:r>
      <w:r w:rsidRPr="003D75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D75BC">
        <w:rPr>
          <w:rFonts w:ascii="Tahoma" w:eastAsia="Times New Roman" w:hAnsi="Tahoma" w:cs="Tahoma"/>
          <w:color w:val="525252"/>
          <w:sz w:val="20"/>
          <w:szCs w:val="20"/>
          <w:cs/>
        </w:rPr>
        <w:t>ส่วนที่จะตามด้วยการให้ยาเคมีบำบัดหรือการฉายแสงหรือไม่นั้นก็ขึ้นอยู่กับชนิดของเซลล์มะเร็ง</w:t>
      </w:r>
      <w:r w:rsidRPr="003D75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D75BC">
        <w:rPr>
          <w:rFonts w:ascii="Tahoma" w:eastAsia="Times New Roman" w:hAnsi="Tahoma" w:cs="Tahoma"/>
          <w:color w:val="525252"/>
          <w:sz w:val="20"/>
          <w:szCs w:val="20"/>
          <w:cs/>
        </w:rPr>
        <w:t>ถ้าต้องตัดลำไส้เล็กออกมากอาจมีปัญหาเรื่องท้องเสียถ่ายเหลวตามมา</w:t>
      </w:r>
      <w:r w:rsidRPr="003D75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D75BC">
        <w:rPr>
          <w:rFonts w:ascii="Tahoma" w:eastAsia="Times New Roman" w:hAnsi="Tahoma" w:cs="Tahoma"/>
          <w:color w:val="525252"/>
          <w:sz w:val="20"/>
          <w:szCs w:val="20"/>
          <w:cs/>
        </w:rPr>
        <w:t>บางรายอาจต้องเอาลำไส้เล็กส่วนปลายมาเปิดที่ผนังหน้าท้อง</w:t>
      </w:r>
      <w:r w:rsidRPr="003D75B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D75BC">
        <w:rPr>
          <w:rFonts w:ascii="Tahoma" w:eastAsia="Times New Roman" w:hAnsi="Tahoma" w:cs="Tahoma"/>
          <w:color w:val="525252"/>
          <w:sz w:val="20"/>
          <w:szCs w:val="20"/>
          <w:cs/>
        </w:rPr>
        <w:t>แต่จะเป็นการชั่วคราวหรือตลอดชีวิตก็ว่ากันเป็นรายๆ ไปนะครับ...ขอบอก</w:t>
      </w:r>
    </w:p>
    <w:p w:rsidR="003D75BC" w:rsidRPr="003D75BC" w:rsidRDefault="003D75BC" w:rsidP="003D75B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D75BC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3D75BC" w:rsidRPr="003D75BC" w:rsidRDefault="003D75BC" w:rsidP="003D75B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D75BC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3D75BC" w:rsidRPr="003D75BC" w:rsidRDefault="003D75BC" w:rsidP="003D75B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D75BC">
        <w:rPr>
          <w:rFonts w:ascii="Tahoma" w:eastAsia="Times New Roman" w:hAnsi="Tahoma" w:cs="Tahoma"/>
          <w:color w:val="525252"/>
          <w:sz w:val="20"/>
          <w:szCs w:val="20"/>
        </w:rPr>
        <w:t>----------------------</w:t>
      </w:r>
    </w:p>
    <w:p w:rsidR="003D75BC" w:rsidRPr="003D75BC" w:rsidRDefault="003D75BC" w:rsidP="003D75B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D75BC">
        <w:rPr>
          <w:rFonts w:ascii="Tahoma" w:eastAsia="Times New Roman" w:hAnsi="Tahoma" w:cs="Tahoma"/>
          <w:color w:val="525252"/>
          <w:sz w:val="20"/>
          <w:szCs w:val="20"/>
        </w:rPr>
        <w:t>(</w:t>
      </w:r>
      <w:proofErr w:type="gramStart"/>
      <w:r w:rsidRPr="003D75BC">
        <w:rPr>
          <w:rFonts w:ascii="Tahoma" w:eastAsia="Times New Roman" w:hAnsi="Tahoma" w:cs="Tahoma"/>
          <w:color w:val="525252"/>
          <w:sz w:val="20"/>
          <w:szCs w:val="20"/>
          <w:cs/>
        </w:rPr>
        <w:t>รู้ทันมะเร็ง :</w:t>
      </w:r>
      <w:proofErr w:type="gramEnd"/>
      <w:r w:rsidRPr="003D75BC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เมื่อลำไส้เล็กเป็นมะเร็ง : นพ.วีรวุฒิ อิ่มสำราญ)</w:t>
      </w:r>
    </w:p>
    <w:p w:rsidR="008F52D9" w:rsidRPr="003D75BC" w:rsidRDefault="008F52D9" w:rsidP="003D75BC">
      <w:bookmarkStart w:id="0" w:name="_GoBack"/>
      <w:bookmarkEnd w:id="0"/>
    </w:p>
    <w:sectPr w:rsidR="008F52D9" w:rsidRPr="003D75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4C"/>
    <w:rsid w:val="0007293B"/>
    <w:rsid w:val="001401F2"/>
    <w:rsid w:val="0016437C"/>
    <w:rsid w:val="0023122F"/>
    <w:rsid w:val="002873CE"/>
    <w:rsid w:val="00390ACD"/>
    <w:rsid w:val="003D75BC"/>
    <w:rsid w:val="00501EF8"/>
    <w:rsid w:val="005532AB"/>
    <w:rsid w:val="0057484C"/>
    <w:rsid w:val="00611C06"/>
    <w:rsid w:val="00672FCD"/>
    <w:rsid w:val="00711DA0"/>
    <w:rsid w:val="00894323"/>
    <w:rsid w:val="008F52D9"/>
    <w:rsid w:val="009B6A5E"/>
    <w:rsid w:val="009C6597"/>
    <w:rsid w:val="00A53E16"/>
    <w:rsid w:val="00AF6832"/>
    <w:rsid w:val="00BA29EB"/>
    <w:rsid w:val="00D1458E"/>
    <w:rsid w:val="00D840BA"/>
    <w:rsid w:val="00F5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84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484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484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7484C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1643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84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484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484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7484C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1643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983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542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46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6795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6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55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832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1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100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6567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5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99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4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46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2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66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700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3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83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5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3307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3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68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29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6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2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671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0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67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1290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1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91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344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2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11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124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1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67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917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5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39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4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538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59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5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413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166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6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2236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9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27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9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855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4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46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9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219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5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500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5542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4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17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7037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17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604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8732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9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78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926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9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44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7058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2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84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95982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2014-05-06T05:08:00Z</dcterms:created>
  <dcterms:modified xsi:type="dcterms:W3CDTF">2014-05-06T05:08:00Z</dcterms:modified>
</cp:coreProperties>
</file>