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A1" w:rsidRDefault="000E2EA1" w:rsidP="000E2EA1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 : มะเร็งมา ปัญญามี</w:t>
      </w:r>
    </w:p>
    <w:p w:rsidR="000E2EA1" w:rsidRDefault="000E2EA1" w:rsidP="000E2EA1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มะเร็งมา ปัญญามี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โดย...นพ.วีรวุฒิ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3 </w:t>
      </w:r>
      <w:r>
        <w:rPr>
          <w:rFonts w:ascii="Tahoma" w:hAnsi="Tahoma" w:cs="Tahoma"/>
          <w:color w:val="525252"/>
          <w:sz w:val="20"/>
          <w:szCs w:val="20"/>
          <w:cs/>
        </w:rPr>
        <w:t>ปีก่อน พ่อของสมศักดิ์มีอาการเบื่ออาหาร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น้ำหนักลดอยู่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เดือน เมื่อมาพบแพทย์ตรวจพบมะเร็งเซลล์ตับขนาด </w:t>
      </w:r>
      <w:r>
        <w:rPr>
          <w:rFonts w:ascii="Tahoma" w:hAnsi="Tahoma" w:cs="Tahoma"/>
          <w:color w:val="525252"/>
          <w:sz w:val="20"/>
          <w:szCs w:val="20"/>
        </w:rPr>
        <w:t xml:space="preserve">15 </w:t>
      </w:r>
      <w:r>
        <w:rPr>
          <w:rFonts w:ascii="Tahoma" w:hAnsi="Tahoma" w:cs="Tahoma"/>
          <w:color w:val="525252"/>
          <w:sz w:val="20"/>
          <w:szCs w:val="20"/>
          <w:cs/>
        </w:rPr>
        <w:t>เซนติเมตรและมีตับแข็งร่วมด้วย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ไม่สามารถผ่าตัดเอาก้อนออกได้เพราะนอกจากก้อนเนื้องอกจะมีขนาดใหญ่ต้องตัดเนื้อตับออกมากแล้ว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เนื้อตับส่วนที่เหลือที่เป็นตับแข็งก็อาจทำงานไม่ไหว มีโอกาสเกิดภาวะตับวายสูง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แพทย์ทำได้เพียงให้การรักษาแบบประคับประคอง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ผู้ป่วยมีตัวเหลืองตาเหลืองและท้องโตมากขึ้นเรื่อยๆ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้ายที่สุดมีอาเจียนเป็นเลือดจากหลอดเลือดดำโป่งพองบริเวณหลอดอาหารส่วนปลายแตกและเลือดไม่แข็งตัวและเสียชีวิตหลังจากเข้ารับการรักษาเพียง</w:t>
      </w:r>
      <w:r>
        <w:rPr>
          <w:rFonts w:ascii="Tahoma" w:hAnsi="Tahoma" w:cs="Tahoma"/>
          <w:color w:val="525252"/>
          <w:sz w:val="20"/>
          <w:szCs w:val="20"/>
        </w:rPr>
        <w:t xml:space="preserve"> 3 </w:t>
      </w:r>
      <w:r>
        <w:rPr>
          <w:rFonts w:ascii="Tahoma" w:hAnsi="Tahoma" w:cs="Tahoma"/>
          <w:color w:val="525252"/>
          <w:sz w:val="20"/>
          <w:szCs w:val="20"/>
          <w:cs/>
        </w:rPr>
        <w:t>เดือน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สมศักดิ์เล่าว่าพ่อของเขาแข็งแรงดีมาตลอดไม่เคยเจ็บป่วยไม่เคยต้องเข้าโรงพยาบาล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ที่สำคัญไม่ดื่มเหล้าจะเป็นตับแข็งได้ยังไง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เมื่อพาพ่อมารักษาตัวจึงพบว่าพ่อเป็น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โรค</w:t>
        </w:r>
      </w:hyperlink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ตับอักเสบเรื้อรังชนิดบี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ซึ่งเป็นสาเหตุของทั้งมะเร็งตับและตับแข็ง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สมศักดิ์ได้รับคำแนะนำจากแพทย์ให้ตรวจเลือดก็พบว่าเป็น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ตับอักเสบเรื้อรังชนิดบีเช่นกัน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ทำให้เขาวิตกกังวลอย่างมาก ช่วงแรกหลังการจากไปของพ่อ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สมศักดิ์ให้ความสนใจดูแลสุขภาพเป็นอย่างดี มาตรวจคัดกรองมะเร็งตับทุก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เดือนอย่างสม่ำเสมอในช่วงปีแรก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หลังจากนั้นสมศักดิ์ก็เหมือนกับญาติคนไข้มะเร็งคนอื่นๆ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ที่ส่วนใหญ่ไม่ได้กลับมาตรวจสุขภาพอีก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โดยมักอ้างเป็นประจำว่าภาระหน้าที่การงานที่ยุ่งมากทำให้ไม่มีเวลามาตรวจสุขภาพ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ช่วงเวลาเดียวกันสมศรีผู้บริหารสาวใหญ่วัย </w:t>
      </w:r>
      <w:r>
        <w:rPr>
          <w:rFonts w:ascii="Tahoma" w:hAnsi="Tahoma" w:cs="Tahoma"/>
          <w:color w:val="525252"/>
          <w:sz w:val="20"/>
          <w:szCs w:val="20"/>
        </w:rPr>
        <w:t xml:space="preserve">45 </w:t>
      </w:r>
      <w:r>
        <w:rPr>
          <w:rFonts w:ascii="Tahoma" w:hAnsi="Tahoma" w:cs="Tahoma"/>
          <w:color w:val="525252"/>
          <w:sz w:val="20"/>
          <w:szCs w:val="20"/>
          <w:cs/>
        </w:rPr>
        <w:t>มาตรวจมะเร็งประจำปี โชคดีบนความโชคร้ายคือพบก้อนเนื้องอกมีหินปูนจับ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ดูหน้าตาไม่น่าไว้วางใจจากการตรวจ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แมม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โมแกรมทั้งๆ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ที่ตัวเองก็ตรวจเต้านมด้วยตนเองเป็นประจำแต่ก็ไม่เคยคลำเจอก้อนผิดปกติแต่อย่างใด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สมศรีรับการผ่าตัดตามคำแนะนำของแพทย์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ไม่จำเป็นต้องให้ยาเคมีบำบัดหรือฉายรังสีเพราะเพิ่งเป็นมะเร็งในระยะเริ่มต้น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มีโอกาสหายขาดสูงถึง </w:t>
      </w:r>
      <w:r>
        <w:rPr>
          <w:rFonts w:ascii="Tahoma" w:hAnsi="Tahoma" w:cs="Tahoma"/>
          <w:color w:val="525252"/>
          <w:sz w:val="20"/>
          <w:szCs w:val="20"/>
        </w:rPr>
        <w:t xml:space="preserve">90 </w:t>
      </w:r>
      <w:r>
        <w:rPr>
          <w:rFonts w:ascii="Tahoma" w:hAnsi="Tahoma" w:cs="Tahoma"/>
          <w:color w:val="525252"/>
          <w:sz w:val="20"/>
          <w:szCs w:val="20"/>
          <w:cs/>
        </w:rPr>
        <w:t>กว่าเปอร์เซ็นต์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หลังผ่าตัดสมศรีหันมาสนใจดูแลสุขภาพตนเองมากขึ้น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ไม่เพียงเท่านั้นเธอยังชอบแนะนำให้ญาติพี่น้องและคนที่เธอรู้จักให้กินอาหารที่มีประโยชน์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ออกกำลังเต้นแอโร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บิก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และที่สำคัญต้องไปตรวจคัดกรองมะเร็งเป็นประจำอย่างสม่ำเสมอ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โดยเล่าเรื่องที่เธอประสบมาเองเป็นตัวอย่าง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ซึ่งต่างจากผู้ป่วยมะเร็งหลายคนที่ไม่ค่อยอยากเปิดเผย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เธอบอกอย่างภาคภูมิใจว่าจะแนะนำให้คนหันมาใส่ใจดูแลสุขภาพแบบนี้ไปเรื่อยๆ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เพราะเธอเชื่อว่าเป็นเหมือนการทำบุญอีกวิธีหนึ่ง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ไม่ว่ามะเร็งจะเข้ามาทักทายเราแบบไหน จะมาแบบเฉียดๆ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คือผ่านมาทางญาติสนิทหรือมาหาเราแบบตรงๆ ชนิดไม่ผิดเป้าหมาย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ก็นับเป็นโอกาสครั้งสำคัญที่จะได้ทบทวนและกลับมาตั้งหลักชีวิตกันใหม่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หันมาใช้ชีวิตอย่างมีสติมากขึ้นและเกิดปัญญาตามมาในที่สุด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ียงแต่ขอให้รักษาสภาพแห่งการมีสติและปัญญาที่จะสนใจดูแลเอาใจใส่สุขภาพของตัวเองอย่างต่อเนื่องสม่ำเสมอแบบคุณสมศร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ขออย่ามีแค่ชั่วคราวเฉพาะช่วงแรกๆ แบบคุณสมศักดิ์เลยนะครับ...เชื่อผมสิ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</w:t>
      </w:r>
    </w:p>
    <w:p w:rsidR="000E2EA1" w:rsidRDefault="000E2EA1" w:rsidP="000E2EA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</w:t>
      </w:r>
      <w:hyperlink r:id="rId7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มะเร็งมา ปัญญามี : โดย...นพ.วีรวุฒิ อิ่มสำราญ)</w:t>
      </w:r>
    </w:p>
    <w:p w:rsidR="006F7BC5" w:rsidRPr="000E2EA1" w:rsidRDefault="006F7BC5" w:rsidP="000E2EA1">
      <w:bookmarkStart w:id="0" w:name="_GoBack"/>
      <w:bookmarkEnd w:id="0"/>
    </w:p>
    <w:sectPr w:rsidR="006F7BC5" w:rsidRPr="000E2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4E5639"/>
    <w:rsid w:val="00547E8E"/>
    <w:rsid w:val="005B70AE"/>
    <w:rsid w:val="006F28B4"/>
    <w:rsid w:val="006F7BC5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50;&#3619;&#3588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2014-05-05T08:37:00Z</dcterms:created>
  <dcterms:modified xsi:type="dcterms:W3CDTF">2014-05-05T08:37:00Z</dcterms:modified>
</cp:coreProperties>
</file>